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8DED7" w14:textId="62D22092" w:rsidR="00B76D1D" w:rsidRPr="005316F7" w:rsidRDefault="00B76D1D" w:rsidP="00B76D1D">
      <w:pPr>
        <w:spacing w:line="17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914A671" wp14:editId="3238642C">
                <wp:simplePos x="0" y="0"/>
                <wp:positionH relativeFrom="page">
                  <wp:posOffset>1538605</wp:posOffset>
                </wp:positionH>
                <wp:positionV relativeFrom="paragraph">
                  <wp:posOffset>20955</wp:posOffset>
                </wp:positionV>
                <wp:extent cx="5062855" cy="1270"/>
                <wp:effectExtent l="5080" t="8255" r="8890" b="952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2855" cy="1270"/>
                          <a:chOff x="2708" y="-139"/>
                          <a:chExt cx="7973" cy="2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2708" y="-139"/>
                            <a:ext cx="7973" cy="2"/>
                          </a:xfrm>
                          <a:custGeom>
                            <a:avLst/>
                            <a:gdLst>
                              <a:gd name="T0" fmla="+- 0 2708 2708"/>
                              <a:gd name="T1" fmla="*/ T0 w 7973"/>
                              <a:gd name="T2" fmla="+- 0 10681 2708"/>
                              <a:gd name="T3" fmla="*/ T2 w 79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73">
                                <a:moveTo>
                                  <a:pt x="0" y="0"/>
                                </a:moveTo>
                                <a:lnTo>
                                  <a:pt x="7973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E1393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6BB3E" id="Group 2" o:spid="_x0000_s1026" style="position:absolute;margin-left:121.15pt;margin-top:1.65pt;width:398.65pt;height:.1pt;z-index:-251657216;mso-position-horizontal-relative:page" coordorigin="2708,-139" coordsize="7973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">
                <v:shape id="Freeform 3" o:spid="_x0000_s1027" style="position:absolute;left:2708;top:-139;width:7973;height:2;visibility:visible;mso-wrap-style:square;v-text-anchor:top" coordsize="7973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" path="m,l7973,e" filled="f" strokecolor="#e1393e" strokeweight=".25pt">
                  <v:path arrowok="t" o:connecttype="custom" o:connectlocs="0,0;7973,0" o:connectangles="0,0"/>
                </v:shape>
                <w10:wrap anchorx="page"/>
              </v:group>
            </w:pict>
          </mc:Fallback>
        </mc:AlternateContent>
      </w:r>
    </w:p>
    <w:p w14:paraId="7BE00018" w14:textId="4A0A9F49" w:rsidR="0009386B" w:rsidRDefault="0009386B"/>
    <w:p w14:paraId="148D8BF0" w14:textId="153E368E" w:rsidR="00B76D1D" w:rsidRDefault="00B76D1D"/>
    <w:p w14:paraId="0EBF9A30" w14:textId="678AEA8B" w:rsidR="00B76D1D" w:rsidRDefault="00B76D1D"/>
    <w:p w14:paraId="5754BECC" w14:textId="2E41163F" w:rsidR="00B76D1D" w:rsidRDefault="00B76D1D" w:rsidP="00B76D1D">
      <w:pPr>
        <w:jc w:val="right"/>
      </w:pPr>
      <w:r>
        <w:t>FOR IMMED</w:t>
      </w:r>
      <w:r w:rsidR="004552A8">
        <w:t>IATE</w:t>
      </w:r>
      <w:r>
        <w:t xml:space="preserve"> RELEASE</w:t>
      </w:r>
    </w:p>
    <w:p w14:paraId="21E31A46" w14:textId="44DAAA64" w:rsidR="00B76D1D" w:rsidRDefault="00B76D1D" w:rsidP="00B76D1D">
      <w:pPr>
        <w:jc w:val="right"/>
      </w:pPr>
      <w:r>
        <w:t xml:space="preserve">Contact </w:t>
      </w:r>
      <w:r w:rsidR="00C546D8">
        <w:t>Barry Joseph</w:t>
      </w:r>
      <w:r w:rsidRPr="00E23B70">
        <w:t xml:space="preserve">, </w:t>
      </w:r>
      <w:hyperlink r:id="rId10" w:history="1">
        <w:r w:rsidR="00C546D8" w:rsidRPr="000F5E34">
          <w:rPr>
            <w:rStyle w:val="Hyperlink"/>
          </w:rPr>
          <w:t>Seltzertopi</w:t>
        </w:r>
        <w:r w:rsidR="00C546D8" w:rsidRPr="000F5E34">
          <w:rPr>
            <w:rStyle w:val="Hyperlink"/>
          </w:rPr>
          <w:t>a@BarryJoseph.com</w:t>
        </w:r>
      </w:hyperlink>
    </w:p>
    <w:p w14:paraId="45E20AA4" w14:textId="0BBF13FE" w:rsidR="00B76D1D" w:rsidRDefault="00B76D1D" w:rsidP="00B76D1D">
      <w:pPr>
        <w:jc w:val="right"/>
      </w:pPr>
    </w:p>
    <w:p w14:paraId="3C6EA5A8" w14:textId="34ECBB9C" w:rsidR="00B76D1D" w:rsidRDefault="00B76D1D" w:rsidP="001E6447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br/>
      </w:r>
      <w:r w:rsidR="001E6447">
        <w:rPr>
          <w:b/>
          <w:sz w:val="36"/>
          <w:szCs w:val="36"/>
        </w:rPr>
        <w:t>New Book Finally Answers the Question:</w:t>
      </w:r>
    </w:p>
    <w:p w14:paraId="78E620AB" w14:textId="6E6AE6C3" w:rsidR="001E6447" w:rsidRPr="009A002B" w:rsidRDefault="001E6447" w:rsidP="001E64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Why is Seltzer Sweeping the Country?</w:t>
      </w:r>
    </w:p>
    <w:p w14:paraId="712D7D27" w14:textId="5E2E9D62" w:rsidR="00B76D1D" w:rsidRDefault="00B76D1D" w:rsidP="00B76D1D">
      <w:pPr>
        <w:jc w:val="center"/>
        <w:rPr>
          <w:rFonts w:ascii="Arial Narrow" w:hAnsi="Arial Narrow"/>
          <w:b/>
          <w:sz w:val="28"/>
          <w:szCs w:val="28"/>
        </w:rPr>
      </w:pPr>
    </w:p>
    <w:p w14:paraId="3D58AD57" w14:textId="124D9EF7" w:rsidR="00B76D1D" w:rsidRDefault="001E6447" w:rsidP="00B76D1D">
      <w:pPr>
        <w:jc w:val="center"/>
        <w:rPr>
          <w:rFonts w:ascii="Arial Narrow" w:hAnsi="Arial Narrow"/>
          <w:i/>
          <w:sz w:val="32"/>
          <w:szCs w:val="32"/>
        </w:rPr>
      </w:pPr>
      <w:r>
        <w:rPr>
          <w:rFonts w:ascii="Arial Narrow" w:hAnsi="Arial Narrow"/>
          <w:i/>
          <w:sz w:val="32"/>
          <w:szCs w:val="32"/>
        </w:rPr>
        <w:t xml:space="preserve">A 14-year project, </w:t>
      </w:r>
      <w:r w:rsidR="00B76D1D" w:rsidRPr="003973B9">
        <w:rPr>
          <w:rFonts w:ascii="Arial Narrow" w:hAnsi="Arial Narrow"/>
          <w:sz w:val="32"/>
          <w:szCs w:val="32"/>
        </w:rPr>
        <w:t>Seltzertopia: The Extraordinary Story of an Ordinary Drink</w:t>
      </w:r>
    </w:p>
    <w:p w14:paraId="3D908E30" w14:textId="6419A287" w:rsidR="00B76D1D" w:rsidRPr="00F63971" w:rsidRDefault="003973B9" w:rsidP="00B76D1D">
      <w:pPr>
        <w:jc w:val="center"/>
        <w:rPr>
          <w:rFonts w:ascii="Arial Narrow" w:hAnsi="Arial Narrow" w:cstheme="minorHAnsi"/>
          <w:i/>
          <w:sz w:val="32"/>
          <w:szCs w:val="32"/>
        </w:rPr>
      </w:pPr>
      <w:r>
        <w:rPr>
          <w:rFonts w:ascii="Arial Narrow" w:hAnsi="Arial Narrow" w:cstheme="minorHAnsi"/>
          <w:i/>
          <w:sz w:val="32"/>
          <w:szCs w:val="32"/>
        </w:rPr>
        <w:t>R</w:t>
      </w:r>
      <w:r w:rsidR="00B76D1D" w:rsidRPr="00F63971">
        <w:rPr>
          <w:rFonts w:ascii="Arial Narrow" w:hAnsi="Arial Narrow" w:cstheme="minorHAnsi"/>
          <w:i/>
          <w:sz w:val="32"/>
          <w:szCs w:val="32"/>
        </w:rPr>
        <w:t>elease</w:t>
      </w:r>
      <w:r w:rsidR="001E6447">
        <w:rPr>
          <w:rFonts w:ascii="Arial Narrow" w:hAnsi="Arial Narrow" w:cstheme="minorHAnsi"/>
          <w:i/>
          <w:sz w:val="32"/>
          <w:szCs w:val="32"/>
        </w:rPr>
        <w:t>d</w:t>
      </w:r>
      <w:r w:rsidR="00B76D1D" w:rsidRPr="00F63971">
        <w:rPr>
          <w:rFonts w:ascii="Arial Narrow" w:hAnsi="Arial Narrow" w:cstheme="minorHAnsi"/>
          <w:i/>
          <w:sz w:val="32"/>
          <w:szCs w:val="32"/>
        </w:rPr>
        <w:t xml:space="preserve"> this October by Behrman House</w:t>
      </w:r>
    </w:p>
    <w:p w14:paraId="2071668A" w14:textId="7ED1DC60" w:rsidR="00B76D1D" w:rsidRDefault="00B76D1D" w:rsidP="00B76D1D">
      <w:pPr>
        <w:jc w:val="center"/>
        <w:rPr>
          <w:rFonts w:ascii="Arial Narrow" w:hAnsi="Arial Narrow"/>
          <w:sz w:val="28"/>
          <w:szCs w:val="28"/>
        </w:rPr>
      </w:pPr>
    </w:p>
    <w:p w14:paraId="2B1948D4" w14:textId="6E41E618" w:rsidR="006C22C0" w:rsidRPr="003E1E9E" w:rsidRDefault="003E1E9E" w:rsidP="003E1E9E">
      <w:pPr>
        <w:ind w:left="720"/>
        <w:rPr>
          <w:i/>
        </w:rPr>
      </w:pPr>
      <w:r w:rsidRPr="003E1E9E">
        <w:rPr>
          <w:i/>
        </w:rPr>
        <w:t>“Of the thousands of books written about seltzer water,</w:t>
      </w:r>
      <w:r w:rsidRPr="003E1E9E">
        <w:rPr>
          <w:i/>
        </w:rPr>
        <w:t>” praised legendary comedian Mel Brooks, “</w:t>
      </w:r>
      <w:r w:rsidRPr="003E1E9E">
        <w:rPr>
          <w:i/>
        </w:rPr>
        <w:t>this is by far my favorite–especially the part that’s all about me.”</w:t>
      </w:r>
    </w:p>
    <w:p w14:paraId="528DD498" w14:textId="77777777" w:rsidR="006C22C0" w:rsidRDefault="006C22C0" w:rsidP="006C22C0"/>
    <w:p w14:paraId="3886E697" w14:textId="04399B9A" w:rsidR="003E1E9E" w:rsidRDefault="008410B4" w:rsidP="006C22C0">
      <w:pPr>
        <w:rPr>
          <w:rFonts w:cstheme="minorHAnsi"/>
          <w:sz w:val="24"/>
          <w:szCs w:val="24"/>
        </w:rPr>
      </w:pPr>
      <w:r>
        <w:t>October</w:t>
      </w:r>
      <w:r w:rsidR="006C22C0">
        <w:t xml:space="preserve"> 2</w:t>
      </w:r>
      <w:r>
        <w:t>8</w:t>
      </w:r>
      <w:r w:rsidR="006C22C0">
        <w:t xml:space="preserve">, 2018, </w:t>
      </w:r>
      <w:r>
        <w:rPr>
          <w:rFonts w:cstheme="minorHAnsi"/>
          <w:sz w:val="24"/>
          <w:szCs w:val="24"/>
        </w:rPr>
        <w:t xml:space="preserve">Forest Hills, NY </w:t>
      </w:r>
      <w:r w:rsidR="006C22C0">
        <w:rPr>
          <w:rFonts w:cstheme="minorHAnsi"/>
          <w:sz w:val="24"/>
          <w:szCs w:val="24"/>
        </w:rPr>
        <w:t>—</w:t>
      </w:r>
      <w:r w:rsidR="009F489B">
        <w:rPr>
          <w:rFonts w:cstheme="minorHAnsi"/>
          <w:sz w:val="24"/>
          <w:szCs w:val="24"/>
        </w:rPr>
        <w:t xml:space="preserve"> </w:t>
      </w:r>
      <w:r w:rsidR="003E1E9E">
        <w:rPr>
          <w:rFonts w:cstheme="minorHAnsi"/>
          <w:sz w:val="24"/>
          <w:szCs w:val="24"/>
        </w:rPr>
        <w:t>A product review for Sodastream written 14 years ago led author Barry Joseph on an unexpected journey to answer the burning questions: Why are people crazed about carbonated water? Is it really as healthy as they say? How did it become a comedic prop</w:t>
      </w:r>
      <w:r w:rsidR="00A5661B">
        <w:rPr>
          <w:rFonts w:cstheme="minorHAnsi"/>
          <w:sz w:val="24"/>
          <w:szCs w:val="24"/>
        </w:rPr>
        <w:t>? And why do Jewish people and millennials alike claim it as a lifestyle choice?</w:t>
      </w:r>
    </w:p>
    <w:p w14:paraId="554ECCB5" w14:textId="4B102EFE" w:rsidR="00C233E1" w:rsidRDefault="00C233E1" w:rsidP="006C22C0">
      <w:pPr>
        <w:rPr>
          <w:rFonts w:cstheme="minorHAnsi"/>
          <w:sz w:val="24"/>
          <w:szCs w:val="24"/>
        </w:rPr>
      </w:pPr>
    </w:p>
    <w:p w14:paraId="46E7AE0D" w14:textId="58AEBBA8" w:rsidR="00C233E1" w:rsidRDefault="00C412D7" w:rsidP="006C22C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Joseph’s search lead him to the sunken depths of Gdansk, Poland, the ancient wells of Niederselters, Germany, to seltzer works around America – in Brooklyn, Pittsburgh, San Francisco,</w:t>
      </w:r>
      <w:r w:rsidR="006432A3">
        <w:rPr>
          <w:rFonts w:cstheme="minorHAnsi"/>
          <w:sz w:val="24"/>
          <w:szCs w:val="24"/>
        </w:rPr>
        <w:t xml:space="preserve"> Florida,</w:t>
      </w:r>
      <w:r>
        <w:rPr>
          <w:rFonts w:cstheme="minorHAnsi"/>
          <w:sz w:val="24"/>
          <w:szCs w:val="24"/>
        </w:rPr>
        <w:t xml:space="preserve"> and elsewhere  - and to the kitchens in our own communities. True characters come to life in a cultural history that reads like fiction – the dissident 18</w:t>
      </w:r>
      <w:r w:rsidRPr="00C412D7">
        <w:rPr>
          <w:rFonts w:cstheme="minorHAnsi"/>
          <w:sz w:val="24"/>
          <w:szCs w:val="24"/>
          <w:vertAlign w:val="superscript"/>
        </w:rPr>
        <w:t>th</w:t>
      </w:r>
      <w:r>
        <w:rPr>
          <w:rFonts w:cstheme="minorHAnsi"/>
          <w:sz w:val="24"/>
          <w:szCs w:val="24"/>
        </w:rPr>
        <w:t xml:space="preserve"> century theologian who discovered the secrets of seltzer in a </w:t>
      </w:r>
      <w:r>
        <w:rPr>
          <w:rFonts w:cstheme="minorHAnsi"/>
          <w:sz w:val="24"/>
          <w:szCs w:val="24"/>
        </w:rPr>
        <w:t xml:space="preserve">British </w:t>
      </w:r>
      <w:r>
        <w:rPr>
          <w:rFonts w:cstheme="minorHAnsi"/>
          <w:sz w:val="24"/>
          <w:szCs w:val="24"/>
        </w:rPr>
        <w:t>brewery, the 1980’s entrepreneur who leapt off a hotel to declare his love of seltzer</w:t>
      </w:r>
      <w:r w:rsidR="001F093C">
        <w:rPr>
          <w:rFonts w:cstheme="minorHAnsi"/>
          <w:sz w:val="24"/>
          <w:szCs w:val="24"/>
        </w:rPr>
        <w:t xml:space="preserve">, </w:t>
      </w:r>
      <w:r w:rsidR="00120571">
        <w:rPr>
          <w:rFonts w:cstheme="minorHAnsi"/>
          <w:sz w:val="24"/>
          <w:szCs w:val="24"/>
        </w:rPr>
        <w:t xml:space="preserve">the contemporary college graduate who abandons his plans for a career in sports managements to become the youngest seltzer delivery man in the country. </w:t>
      </w:r>
    </w:p>
    <w:p w14:paraId="2DDB8DE5" w14:textId="77777777" w:rsidR="001F093C" w:rsidRDefault="001F093C" w:rsidP="006C22C0">
      <w:pPr>
        <w:rPr>
          <w:rFonts w:cstheme="minorHAnsi"/>
          <w:sz w:val="24"/>
          <w:szCs w:val="24"/>
        </w:rPr>
      </w:pPr>
    </w:p>
    <w:p w14:paraId="0BEA2939" w14:textId="486B134E" w:rsidR="00C412D7" w:rsidRDefault="001F093C" w:rsidP="006C22C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Seltzertopia u</w:t>
      </w:r>
      <w:r w:rsidR="00C412D7">
        <w:rPr>
          <w:rFonts w:cstheme="minorHAnsi"/>
          <w:sz w:val="24"/>
          <w:szCs w:val="24"/>
        </w:rPr>
        <w:t>nfold</w:t>
      </w:r>
      <w:r w:rsidR="006975BA">
        <w:rPr>
          <w:rFonts w:cstheme="minorHAnsi"/>
          <w:sz w:val="24"/>
          <w:szCs w:val="24"/>
        </w:rPr>
        <w:t>s</w:t>
      </w:r>
      <w:r w:rsidR="00C412D7">
        <w:rPr>
          <w:rFonts w:cstheme="minorHAnsi"/>
          <w:sz w:val="24"/>
          <w:szCs w:val="24"/>
        </w:rPr>
        <w:t xml:space="preserve"> like a mystery</w:t>
      </w:r>
      <w:r>
        <w:rPr>
          <w:rFonts w:cstheme="minorHAnsi"/>
          <w:sz w:val="24"/>
          <w:szCs w:val="24"/>
        </w:rPr>
        <w:t xml:space="preserve">, revealing characters, clues, and locations from </w:t>
      </w:r>
      <w:r w:rsidR="006975BA">
        <w:rPr>
          <w:rFonts w:cstheme="minorHAnsi"/>
          <w:sz w:val="24"/>
          <w:szCs w:val="24"/>
        </w:rPr>
        <w:t xml:space="preserve">across time and space. </w:t>
      </w:r>
      <w:r w:rsidR="00881F2E">
        <w:rPr>
          <w:rFonts w:cstheme="minorHAnsi"/>
          <w:sz w:val="24"/>
          <w:szCs w:val="24"/>
        </w:rPr>
        <w:t xml:space="preserve">Following the carbonated rise of John Seekings, an advertising executive who purchased a defunct seltzer works in Pittsburgh, PA, </w:t>
      </w:r>
      <w:r w:rsidR="00454446">
        <w:rPr>
          <w:rFonts w:cstheme="minorHAnsi"/>
          <w:sz w:val="24"/>
          <w:szCs w:val="24"/>
        </w:rPr>
        <w:t>readers will learn the ins and outs</w:t>
      </w:r>
      <w:r w:rsidR="00745558">
        <w:rPr>
          <w:rFonts w:cstheme="minorHAnsi"/>
          <w:sz w:val="24"/>
          <w:szCs w:val="24"/>
        </w:rPr>
        <w:t>, the joys and heart-breaks,</w:t>
      </w:r>
      <w:r w:rsidR="00454446">
        <w:rPr>
          <w:rFonts w:cstheme="minorHAnsi"/>
          <w:sz w:val="24"/>
          <w:szCs w:val="24"/>
        </w:rPr>
        <w:t xml:space="preserve"> of running a modern</w:t>
      </w:r>
      <w:r w:rsidR="00745558">
        <w:rPr>
          <w:rFonts w:cstheme="minorHAnsi"/>
          <w:sz w:val="24"/>
          <w:szCs w:val="24"/>
        </w:rPr>
        <w:t xml:space="preserve"> bottling</w:t>
      </w:r>
      <w:r w:rsidR="0013232F">
        <w:rPr>
          <w:rFonts w:cstheme="minorHAnsi"/>
          <w:sz w:val="24"/>
          <w:szCs w:val="24"/>
        </w:rPr>
        <w:t xml:space="preserve"> business</w:t>
      </w:r>
      <w:r w:rsidR="00454446">
        <w:rPr>
          <w:rFonts w:cstheme="minorHAnsi"/>
          <w:sz w:val="24"/>
          <w:szCs w:val="24"/>
        </w:rPr>
        <w:t xml:space="preserve"> </w:t>
      </w:r>
      <w:r w:rsidR="003A180B">
        <w:rPr>
          <w:rFonts w:cstheme="minorHAnsi"/>
          <w:sz w:val="24"/>
          <w:szCs w:val="24"/>
        </w:rPr>
        <w:t xml:space="preserve">with machinery </w:t>
      </w:r>
      <w:r w:rsidR="0013232F">
        <w:rPr>
          <w:rFonts w:cstheme="minorHAnsi"/>
          <w:sz w:val="24"/>
          <w:szCs w:val="24"/>
        </w:rPr>
        <w:t xml:space="preserve">and siphons from before World War II. </w:t>
      </w:r>
      <w:r w:rsidR="00745558">
        <w:rPr>
          <w:rFonts w:cstheme="minorHAnsi"/>
          <w:sz w:val="24"/>
          <w:szCs w:val="24"/>
        </w:rPr>
        <w:t xml:space="preserve">Along the way, </w:t>
      </w:r>
      <w:r w:rsidR="00FE4473">
        <w:rPr>
          <w:rFonts w:cstheme="minorHAnsi"/>
          <w:sz w:val="24"/>
          <w:szCs w:val="24"/>
        </w:rPr>
        <w:t xml:space="preserve">readers are introduced to the national obsession for LaCroix’s Pamplemousses and Polar Seltzer’s Unicorn Kisses, and learn how, one glass at a time, we are </w:t>
      </w:r>
      <w:r w:rsidR="009D2F0A">
        <w:rPr>
          <w:rFonts w:cstheme="minorHAnsi"/>
          <w:sz w:val="24"/>
          <w:szCs w:val="24"/>
        </w:rPr>
        <w:t xml:space="preserve">rapidly </w:t>
      </w:r>
      <w:bookmarkStart w:id="0" w:name="_GoBack"/>
      <w:bookmarkEnd w:id="0"/>
      <w:r w:rsidR="00FE4473">
        <w:rPr>
          <w:rFonts w:cstheme="minorHAnsi"/>
          <w:sz w:val="24"/>
          <w:szCs w:val="24"/>
        </w:rPr>
        <w:t xml:space="preserve">approaching the era of Seltzertopia. </w:t>
      </w:r>
    </w:p>
    <w:p w14:paraId="1320D2B4" w14:textId="77777777" w:rsidR="004436BC" w:rsidRDefault="004436BC" w:rsidP="006C22C0">
      <w:pPr>
        <w:rPr>
          <w:rFonts w:cstheme="minorHAnsi"/>
          <w:sz w:val="24"/>
          <w:szCs w:val="24"/>
        </w:rPr>
      </w:pPr>
    </w:p>
    <w:p w14:paraId="38151096" w14:textId="3E754678" w:rsidR="00475C7F" w:rsidRDefault="00475C7F" w:rsidP="00475C7F">
      <w:pPr>
        <w:spacing w:line="276" w:lineRule="auto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</w:rPr>
        <w:t xml:space="preserve">Barry Joseph is Vice President of Digital Experience for the Girl Scouts of America. He previously served as </w:t>
      </w:r>
      <w:r w:rsidRPr="00475C7F">
        <w:rPr>
          <w:rFonts w:cstheme="minorHAnsi"/>
          <w:sz w:val="24"/>
          <w:szCs w:val="24"/>
        </w:rPr>
        <w:t>Associate Director for Digital Learning in</w:t>
      </w:r>
      <w:r>
        <w:rPr>
          <w:rFonts w:cstheme="minorHAnsi"/>
          <w:sz w:val="24"/>
          <w:szCs w:val="24"/>
        </w:rPr>
        <w:t xml:space="preserve"> the</w:t>
      </w:r>
      <w:r w:rsidRPr="00475C7F">
        <w:rPr>
          <w:rFonts w:cstheme="minorHAnsi"/>
          <w:sz w:val="24"/>
          <w:szCs w:val="24"/>
        </w:rPr>
        <w:t xml:space="preserve"> Education Department at the Museum of Natural H</w:t>
      </w:r>
      <w:r w:rsidR="00FD0BA2">
        <w:rPr>
          <w:rFonts w:cstheme="minorHAnsi"/>
          <w:sz w:val="24"/>
          <w:szCs w:val="24"/>
        </w:rPr>
        <w:t>istory</w:t>
      </w:r>
      <w:r w:rsidRPr="00475C7F">
        <w:rPr>
          <w:rFonts w:cstheme="minorHAnsi"/>
          <w:sz w:val="24"/>
          <w:szCs w:val="24"/>
        </w:rPr>
        <w:t xml:space="preserve">. </w:t>
      </w:r>
      <w:r w:rsidRPr="00475C7F">
        <w:rPr>
          <w:rFonts w:cstheme="minorHAnsi"/>
          <w:color w:val="333333"/>
          <w:sz w:val="24"/>
          <w:szCs w:val="24"/>
          <w:shd w:val="clear" w:color="auto" w:fill="FFFFFF"/>
        </w:rPr>
        <w:t>His effervescent expertise has been featured by </w:t>
      </w:r>
      <w:r w:rsidRPr="00475C7F">
        <w:rPr>
          <w:rStyle w:val="Emphasis"/>
          <w:rFonts w:cstheme="minorHAnsi"/>
          <w:color w:val="333333"/>
          <w:sz w:val="24"/>
          <w:szCs w:val="24"/>
          <w:shd w:val="clear" w:color="auto" w:fill="FFFFFF"/>
        </w:rPr>
        <w:t>The Wall Street Journal, NPR’s All Things Considered, CBS Morning News, Boston Magazine, The New York Post</w:t>
      </w:r>
      <w:r w:rsidRPr="00475C7F">
        <w:rPr>
          <w:rFonts w:cstheme="minorHAnsi"/>
          <w:color w:val="333333"/>
          <w:sz w:val="24"/>
          <w:szCs w:val="24"/>
          <w:shd w:val="clear" w:color="auto" w:fill="FFFFFF"/>
        </w:rPr>
        <w:t xml:space="preserve">, and more. </w:t>
      </w:r>
      <w:r w:rsidR="001F3B74">
        <w:rPr>
          <w:rFonts w:cstheme="minorHAnsi"/>
          <w:color w:val="333333"/>
          <w:sz w:val="24"/>
          <w:szCs w:val="24"/>
          <w:shd w:val="clear" w:color="auto" w:fill="FFFFFF"/>
        </w:rPr>
        <w:t>H</w:t>
      </w:r>
      <w:r w:rsidR="00E4511F">
        <w:rPr>
          <w:rFonts w:cstheme="minorHAnsi"/>
          <w:color w:val="333333"/>
          <w:sz w:val="24"/>
          <w:szCs w:val="24"/>
          <w:shd w:val="clear" w:color="auto" w:fill="FFFFFF"/>
        </w:rPr>
        <w:t>e</w:t>
      </w:r>
      <w:r w:rsidR="001F3B74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="001F3B74">
        <w:rPr>
          <w:rFonts w:cstheme="minorHAnsi"/>
          <w:color w:val="333333"/>
          <w:sz w:val="24"/>
          <w:szCs w:val="24"/>
          <w:shd w:val="clear" w:color="auto" w:fill="FFFFFF"/>
        </w:rPr>
        <w:lastRenderedPageBreak/>
        <w:t xml:space="preserve">has been </w:t>
      </w:r>
      <w:r w:rsidR="00E4511F">
        <w:rPr>
          <w:rFonts w:cstheme="minorHAnsi"/>
          <w:color w:val="333333"/>
          <w:sz w:val="24"/>
          <w:szCs w:val="24"/>
          <w:shd w:val="clear" w:color="auto" w:fill="FFFFFF"/>
        </w:rPr>
        <w:t>writing about seltzer and its passionate followers for over a decade.</w:t>
      </w:r>
    </w:p>
    <w:p w14:paraId="3129775C" w14:textId="1ED4C4CA" w:rsidR="00FD0BA2" w:rsidRDefault="00FD0BA2" w:rsidP="00475C7F">
      <w:pPr>
        <w:spacing w:line="276" w:lineRule="auto"/>
        <w:rPr>
          <w:rFonts w:cstheme="minorHAnsi"/>
          <w:sz w:val="24"/>
          <w:szCs w:val="24"/>
        </w:rPr>
      </w:pPr>
    </w:p>
    <w:p w14:paraId="638E2DFB" w14:textId="11A01F45" w:rsidR="00FD0BA2" w:rsidRDefault="00FD0BA2" w:rsidP="00475C7F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Established in 1921, Behrman House is the leading publisher of Jewish educational materials in North America and also publishes select trade titles with Jewish interest.  Through its imprint Apples &amp; Honey Press it also publishes a line of children’s picture books featuring Jewish themes, holidays, and values.</w:t>
      </w:r>
    </w:p>
    <w:p w14:paraId="11C39D83" w14:textId="187E70A7" w:rsidR="00FD0BA2" w:rsidRDefault="00FD0BA2" w:rsidP="00475C7F">
      <w:pPr>
        <w:spacing w:line="276" w:lineRule="auto"/>
        <w:rPr>
          <w:rFonts w:cstheme="minorHAnsi"/>
          <w:sz w:val="24"/>
          <w:szCs w:val="24"/>
        </w:rPr>
      </w:pPr>
    </w:p>
    <w:p w14:paraId="5F32FBE9" w14:textId="41F6F98E" w:rsidR="00FD0BA2" w:rsidRDefault="00FD0BA2" w:rsidP="00BA2CD4">
      <w:pPr>
        <w:rPr>
          <w:rFonts w:cstheme="minorHAnsi"/>
          <w:b/>
          <w:sz w:val="24"/>
          <w:szCs w:val="24"/>
        </w:rPr>
      </w:pPr>
      <w:r w:rsidRPr="00FD0BA2">
        <w:rPr>
          <w:rFonts w:cstheme="minorHAnsi"/>
          <w:b/>
          <w:sz w:val="24"/>
          <w:szCs w:val="24"/>
        </w:rPr>
        <w:t xml:space="preserve">Seltzertopia </w:t>
      </w:r>
    </w:p>
    <w:p w14:paraId="45B463C6" w14:textId="3AD0833E" w:rsidR="00FD0BA2" w:rsidRDefault="00FD0BA2" w:rsidP="00BA2CD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</w:t>
      </w:r>
      <w:r w:rsidRPr="00FD0BA2">
        <w:rPr>
          <w:rFonts w:cstheme="minorHAnsi"/>
          <w:b/>
          <w:sz w:val="24"/>
          <w:szCs w:val="24"/>
        </w:rPr>
        <w:t>he Extraordinary Story of An Ordinary Drink</w:t>
      </w:r>
    </w:p>
    <w:p w14:paraId="6C47C660" w14:textId="35B988E5" w:rsidR="00FD0BA2" w:rsidRDefault="00FD0BA2" w:rsidP="00BA2CD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By Barry Joseph</w:t>
      </w:r>
    </w:p>
    <w:p w14:paraId="181CF452" w14:textId="4B24D7B9" w:rsidR="00BA2CD4" w:rsidRDefault="00BA2CD4" w:rsidP="00BA2CD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Behrman House</w:t>
      </w:r>
    </w:p>
    <w:p w14:paraId="26807FAD" w14:textId="29C57B6E" w:rsidR="00FD0BA2" w:rsidRDefault="00FD0BA2" w:rsidP="00BA2CD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ISBN 978-087441-975-7</w:t>
      </w:r>
    </w:p>
    <w:p w14:paraId="4E6D5FEA" w14:textId="03AE94D9" w:rsidR="00FD0BA2" w:rsidRDefault="00BA2CD4" w:rsidP="00BA2CD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Hardcover, </w:t>
      </w:r>
      <w:r w:rsidR="00FD0BA2">
        <w:rPr>
          <w:rFonts w:cstheme="minorHAnsi"/>
          <w:sz w:val="24"/>
          <w:szCs w:val="24"/>
        </w:rPr>
        <w:t>304 pages</w:t>
      </w:r>
      <w:r>
        <w:rPr>
          <w:rFonts w:cstheme="minorHAnsi"/>
          <w:sz w:val="24"/>
          <w:szCs w:val="24"/>
        </w:rPr>
        <w:t>, 6 x 9</w:t>
      </w:r>
    </w:p>
    <w:p w14:paraId="5B910CDE" w14:textId="33F0BE19" w:rsidR="00BA2CD4" w:rsidRPr="00FD0BA2" w:rsidRDefault="00BA2CD4" w:rsidP="00BA2CD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$26.95</w:t>
      </w:r>
    </w:p>
    <w:p w14:paraId="7895F683" w14:textId="6D3FFAE9" w:rsidR="00FD0BA2" w:rsidRDefault="00FD0BA2" w:rsidP="00475C7F">
      <w:pPr>
        <w:spacing w:line="276" w:lineRule="auto"/>
        <w:rPr>
          <w:rFonts w:cstheme="minorHAnsi"/>
          <w:b/>
          <w:sz w:val="24"/>
          <w:szCs w:val="24"/>
        </w:rPr>
      </w:pPr>
    </w:p>
    <w:p w14:paraId="4A89AD56" w14:textId="1ECB9D47" w:rsidR="004436BC" w:rsidRDefault="004436BC" w:rsidP="00475C7F">
      <w:pPr>
        <w:spacing w:line="276" w:lineRule="auto"/>
        <w:rPr>
          <w:rFonts w:cstheme="minorHAnsi"/>
          <w:b/>
          <w:sz w:val="24"/>
          <w:szCs w:val="24"/>
        </w:rPr>
      </w:pPr>
    </w:p>
    <w:p w14:paraId="303D938B" w14:textId="6FF1E670" w:rsidR="009818BB" w:rsidRPr="00BA2CD4" w:rsidRDefault="00BA2CD4" w:rsidP="00BA2CD4">
      <w:pPr>
        <w:jc w:val="center"/>
        <w:rPr>
          <w:rFonts w:cstheme="minorHAnsi"/>
          <w:sz w:val="24"/>
          <w:szCs w:val="24"/>
        </w:rPr>
      </w:pPr>
      <w:r w:rsidRPr="00BA2CD4">
        <w:rPr>
          <w:rFonts w:cstheme="minorHAnsi"/>
          <w:sz w:val="24"/>
          <w:szCs w:val="24"/>
        </w:rPr>
        <w:t>*</w:t>
      </w:r>
      <w:r>
        <w:rPr>
          <w:rFonts w:cstheme="minorHAnsi"/>
          <w:sz w:val="24"/>
          <w:szCs w:val="24"/>
        </w:rPr>
        <w:t xml:space="preserve"> </w:t>
      </w:r>
      <w:r w:rsidRPr="00BA2CD4">
        <w:rPr>
          <w:rFonts w:cstheme="minorHAnsi"/>
          <w:sz w:val="24"/>
          <w:szCs w:val="24"/>
        </w:rPr>
        <w:t xml:space="preserve">* * </w:t>
      </w:r>
    </w:p>
    <w:p w14:paraId="78A4BA70" w14:textId="77777777" w:rsidR="009818BB" w:rsidRDefault="009818BB" w:rsidP="006C22C0">
      <w:pPr>
        <w:rPr>
          <w:rFonts w:cstheme="minorHAnsi"/>
          <w:sz w:val="24"/>
          <w:szCs w:val="24"/>
        </w:rPr>
      </w:pPr>
    </w:p>
    <w:p w14:paraId="3A7E215D" w14:textId="13D2BEE9" w:rsidR="00C233E1" w:rsidRDefault="00C233E1" w:rsidP="006C22C0">
      <w:pPr>
        <w:rPr>
          <w:rFonts w:cstheme="minorHAnsi"/>
          <w:sz w:val="24"/>
          <w:szCs w:val="24"/>
        </w:rPr>
      </w:pPr>
    </w:p>
    <w:p w14:paraId="16F2A71F" w14:textId="458395A8" w:rsidR="00C233E1" w:rsidRPr="00B76D1D" w:rsidRDefault="00C233E1" w:rsidP="006C22C0">
      <w:pPr>
        <w:rPr>
          <w:rFonts w:cstheme="minorHAnsi"/>
          <w:sz w:val="24"/>
          <w:szCs w:val="24"/>
        </w:rPr>
      </w:pPr>
    </w:p>
    <w:sectPr w:rsidR="00C233E1" w:rsidRPr="00B76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29E84" w14:textId="77777777" w:rsidR="00D8141D" w:rsidRDefault="00D8141D" w:rsidP="003E1E9E">
      <w:r>
        <w:separator/>
      </w:r>
    </w:p>
  </w:endnote>
  <w:endnote w:type="continuationSeparator" w:id="0">
    <w:p w14:paraId="3D18577A" w14:textId="77777777" w:rsidR="00D8141D" w:rsidRDefault="00D8141D" w:rsidP="003E1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FC5C4" w14:textId="77777777" w:rsidR="00D8141D" w:rsidRDefault="00D8141D" w:rsidP="003E1E9E">
      <w:r>
        <w:separator/>
      </w:r>
    </w:p>
  </w:footnote>
  <w:footnote w:type="continuationSeparator" w:id="0">
    <w:p w14:paraId="75BF9FAC" w14:textId="77777777" w:rsidR="00D8141D" w:rsidRDefault="00D8141D" w:rsidP="003E1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96429F"/>
    <w:multiLevelType w:val="hybridMultilevel"/>
    <w:tmpl w:val="0E2AB704"/>
    <w:lvl w:ilvl="0" w:tplc="EFAACAC2">
      <w:start w:val="30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D1D"/>
    <w:rsid w:val="00050BC9"/>
    <w:rsid w:val="0009386B"/>
    <w:rsid w:val="00120571"/>
    <w:rsid w:val="0013232F"/>
    <w:rsid w:val="00173CDF"/>
    <w:rsid w:val="001E6447"/>
    <w:rsid w:val="001F093C"/>
    <w:rsid w:val="001F3B74"/>
    <w:rsid w:val="003973B9"/>
    <w:rsid w:val="003A180B"/>
    <w:rsid w:val="003E1E9E"/>
    <w:rsid w:val="004436BC"/>
    <w:rsid w:val="00454446"/>
    <w:rsid w:val="004552A8"/>
    <w:rsid w:val="0046111F"/>
    <w:rsid w:val="00475C7F"/>
    <w:rsid w:val="004E4423"/>
    <w:rsid w:val="006432A3"/>
    <w:rsid w:val="006975BA"/>
    <w:rsid w:val="006C22C0"/>
    <w:rsid w:val="00703956"/>
    <w:rsid w:val="00745558"/>
    <w:rsid w:val="007E4122"/>
    <w:rsid w:val="008410B4"/>
    <w:rsid w:val="00881F2E"/>
    <w:rsid w:val="009818BB"/>
    <w:rsid w:val="009A002B"/>
    <w:rsid w:val="009C5FE9"/>
    <w:rsid w:val="009D2F0A"/>
    <w:rsid w:val="009F489B"/>
    <w:rsid w:val="00A5661B"/>
    <w:rsid w:val="00B10B22"/>
    <w:rsid w:val="00B76D1D"/>
    <w:rsid w:val="00BA2CD4"/>
    <w:rsid w:val="00C011D4"/>
    <w:rsid w:val="00C233E1"/>
    <w:rsid w:val="00C412D7"/>
    <w:rsid w:val="00C546D8"/>
    <w:rsid w:val="00CB7F96"/>
    <w:rsid w:val="00D8141D"/>
    <w:rsid w:val="00E23B70"/>
    <w:rsid w:val="00E4511F"/>
    <w:rsid w:val="00F63971"/>
    <w:rsid w:val="00FD0BA2"/>
    <w:rsid w:val="00FE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6B532"/>
  <w15:chartTrackingRefBased/>
  <w15:docId w15:val="{805AD1C2-1E70-43E3-B464-8F5C99D9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B76D1D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6D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6D1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5C7F"/>
    <w:rPr>
      <w:i/>
      <w:iCs/>
    </w:rPr>
  </w:style>
  <w:style w:type="paragraph" w:styleId="ListParagraph">
    <w:name w:val="List Paragraph"/>
    <w:basedOn w:val="Normal"/>
    <w:uiPriority w:val="34"/>
    <w:qFormat/>
    <w:rsid w:val="00BA2CD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546D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E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E9E"/>
  </w:style>
  <w:style w:type="paragraph" w:styleId="Footer">
    <w:name w:val="footer"/>
    <w:basedOn w:val="Normal"/>
    <w:link w:val="FooterChar"/>
    <w:uiPriority w:val="99"/>
    <w:unhideWhenUsed/>
    <w:rsid w:val="003E1E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Seltzertopia@BarryJoseph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hURL xmlns="c42b5434-891e-4396-990b-a2a4dbd28df8">
      <Url xsi:nil="true"/>
      <Description xsi:nil="true"/>
    </Path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B44FC1F973FE40A06A77EFD7BDEBB5" ma:contentTypeVersion="15" ma:contentTypeDescription="Create a new document." ma:contentTypeScope="" ma:versionID="a41bc913a36758bdf791331e99f0d430">
  <xsd:schema xmlns:xsd="http://www.w3.org/2001/XMLSchema" xmlns:xs="http://www.w3.org/2001/XMLSchema" xmlns:p="http://schemas.microsoft.com/office/2006/metadata/properties" xmlns:ns2="c42b5434-891e-4396-990b-a2a4dbd28df8" xmlns:ns3="f956e593-484a-4d23-8059-091bbcae825e" targetNamespace="http://schemas.microsoft.com/office/2006/metadata/properties" ma:root="true" ma:fieldsID="f8a5288f16ae5dc745f23bc45f79f7ed" ns2:_="" ns3:_="">
    <xsd:import namespace="c42b5434-891e-4396-990b-a2a4dbd28df8"/>
    <xsd:import namespace="f956e593-484a-4d23-8059-091bbcae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PathURL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b5434-891e-4396-990b-a2a4dbd28d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PathURL" ma:index="16" nillable="true" ma:displayName="Hyperlink" ma:format="Hyperlink" ma:internalName="Path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6e593-484a-4d23-8059-091bbcae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035ED8-B5EA-4D2B-A45A-47F12FDF340B}">
  <ds:schemaRefs>
    <ds:schemaRef ds:uri="http://schemas.microsoft.com/office/2006/metadata/properties"/>
    <ds:schemaRef ds:uri="http://schemas.microsoft.com/office/infopath/2007/PartnerControls"/>
    <ds:schemaRef ds:uri="c42b5434-891e-4396-990b-a2a4dbd28df8"/>
  </ds:schemaRefs>
</ds:datastoreItem>
</file>

<file path=customXml/itemProps2.xml><?xml version="1.0" encoding="utf-8"?>
<ds:datastoreItem xmlns:ds="http://schemas.openxmlformats.org/officeDocument/2006/customXml" ds:itemID="{82077E07-9B54-47F0-8B2C-2324CB15C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2b5434-891e-4396-990b-a2a4dbd28df8"/>
    <ds:schemaRef ds:uri="f956e593-484a-4d23-8059-091bbcae8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143227-C180-4278-8E59-A32DF98AC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Weber</dc:creator>
  <cp:keywords/>
  <dc:description/>
  <cp:lastModifiedBy>Barry Joseph</cp:lastModifiedBy>
  <cp:revision>33</cp:revision>
  <cp:lastPrinted>2018-08-20T20:43:00Z</cp:lastPrinted>
  <dcterms:created xsi:type="dcterms:W3CDTF">2018-08-20T16:31:00Z</dcterms:created>
  <dcterms:modified xsi:type="dcterms:W3CDTF">2018-10-28T15:00:00Z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0x01010050B44FC1F973FE40A06A77EFD7BDEBB5</vt:lpwstr>
  </property>
</Properties>
</file>